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21E" w:rsidRDefault="00DC1E86" w:rsidP="004E1044">
      <w:pPr>
        <w:rPr>
          <w:b/>
          <w:bCs/>
          <w:i/>
          <w:i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Wednesday, </w:t>
      </w:r>
      <w:r w:rsidR="00EB63D8">
        <w:rPr>
          <w:b/>
          <w:bCs/>
          <w:color w:val="2F5496" w:themeColor="accent1" w:themeShade="BF"/>
        </w:rPr>
        <w:t xml:space="preserve">November </w:t>
      </w:r>
      <w:r>
        <w:rPr>
          <w:b/>
          <w:bCs/>
          <w:color w:val="2F5496" w:themeColor="accent1" w:themeShade="BF"/>
        </w:rPr>
        <w:t>11, 2020</w:t>
      </w:r>
      <w:r w:rsidR="00306388">
        <w:rPr>
          <w:b/>
          <w:bCs/>
          <w:color w:val="2F5496" w:themeColor="accent1" w:themeShade="BF"/>
        </w:rPr>
        <w:t xml:space="preserve">    </w:t>
      </w:r>
      <w:r w:rsidR="00306388">
        <w:rPr>
          <w:b/>
          <w:bCs/>
          <w:i/>
          <w:iCs/>
          <w:color w:val="2F5496" w:themeColor="accent1" w:themeShade="BF"/>
        </w:rPr>
        <w:t>Chayyai Sarah</w:t>
      </w:r>
    </w:p>
    <w:p w:rsidR="00F9421E" w:rsidRPr="00306388" w:rsidRDefault="00F9421E" w:rsidP="00306388">
      <w:pPr>
        <w:rPr>
          <w:b/>
          <w:bCs/>
          <w:color w:val="2F5496" w:themeColor="accent1" w:themeShade="BF"/>
        </w:rPr>
      </w:pPr>
    </w:p>
    <w:p w:rsidR="00EB63D8" w:rsidRDefault="00F9421E" w:rsidP="00997A7E">
      <w:r>
        <w:rPr>
          <w:noProof/>
        </w:rPr>
        <w:drawing>
          <wp:inline distT="0" distB="0" distL="0" distR="0">
            <wp:extent cx="3123344" cy="2935809"/>
            <wp:effectExtent l="0" t="0" r="127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86" cy="297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D5" w:rsidRDefault="00EB46D5" w:rsidP="00997A7E"/>
    <w:p w:rsidR="00997A7E" w:rsidRDefault="00997A7E" w:rsidP="00997A7E">
      <w:r>
        <w:t>Sarah’s lifetime</w:t>
      </w:r>
    </w:p>
    <w:p w:rsidR="00997A7E" w:rsidRDefault="00997A7E" w:rsidP="00997A7E">
      <w:r>
        <w:t>The span of Sarah’s life</w:t>
      </w:r>
    </w:p>
    <w:p w:rsidR="00997A7E" w:rsidRDefault="00997A7E" w:rsidP="00997A7E"/>
    <w:p w:rsidR="00997A7E" w:rsidRDefault="00997A7E" w:rsidP="00997A7E">
      <w:r>
        <w:t>Sarah died</w:t>
      </w:r>
    </w:p>
    <w:p w:rsidR="0075529E" w:rsidRDefault="00456675" w:rsidP="004E1044">
      <w:r>
        <w:t>And Abraham proceeded to mourn</w:t>
      </w:r>
    </w:p>
    <w:p w:rsidR="00456675" w:rsidRDefault="00456675" w:rsidP="00456675">
      <w:r>
        <w:t>to b</w:t>
      </w:r>
      <w:r w:rsidR="006F3515">
        <w:t>ewail</w:t>
      </w:r>
    </w:p>
    <w:p w:rsidR="00456675" w:rsidRDefault="00456675" w:rsidP="00997A7E"/>
    <w:p w:rsidR="0075529E" w:rsidRDefault="0075529E" w:rsidP="006E2A80">
      <w:r>
        <w:t>Then Abraham rose and spoke</w:t>
      </w:r>
    </w:p>
    <w:p w:rsidR="006E2A80" w:rsidRDefault="006E2A80" w:rsidP="006E2A80">
      <w:r>
        <w:t>Then Abraham bowed low</w:t>
      </w:r>
    </w:p>
    <w:p w:rsidR="006E2A80" w:rsidRDefault="006E2A80" w:rsidP="006E2A80"/>
    <w:p w:rsidR="006E2A80" w:rsidRDefault="00B6505A" w:rsidP="00B6505A">
      <w:r>
        <w:t>*</w:t>
      </w:r>
    </w:p>
    <w:p w:rsidR="006E2A80" w:rsidRDefault="006E2A80" w:rsidP="006E2A80"/>
    <w:p w:rsidR="006E2A80" w:rsidRDefault="00F435EB" w:rsidP="006E2A80">
      <w:r>
        <w:t>I give you the field</w:t>
      </w:r>
    </w:p>
    <w:p w:rsidR="00F435EB" w:rsidRDefault="00F435EB" w:rsidP="006E2A80">
      <w:r>
        <w:t>I give you the cave</w:t>
      </w:r>
    </w:p>
    <w:p w:rsidR="00F435EB" w:rsidRDefault="00F435EB" w:rsidP="006E2A80">
      <w:r>
        <w:t>In the presence</w:t>
      </w:r>
    </w:p>
    <w:p w:rsidR="00406260" w:rsidRDefault="00406260" w:rsidP="006E2A80"/>
    <w:p w:rsidR="005448C4" w:rsidRDefault="005448C4" w:rsidP="006E2A80">
      <w:r>
        <w:t>Go and bury your dead.</w:t>
      </w:r>
    </w:p>
    <w:p w:rsidR="00F435EB" w:rsidRDefault="00F435EB" w:rsidP="006E2A80"/>
    <w:p w:rsidR="00F435EB" w:rsidRDefault="00F01370" w:rsidP="006E2A80">
      <w:r>
        <w:t xml:space="preserve">Thus the field </w:t>
      </w:r>
    </w:p>
    <w:p w:rsidR="004E1044" w:rsidRDefault="004E1044" w:rsidP="006E2A80"/>
    <w:p w:rsidR="00B6505A" w:rsidRDefault="004E1044" w:rsidP="004E1044">
      <w:r>
        <w:t>*</w:t>
      </w:r>
      <w:bookmarkStart w:id="0" w:name="_GoBack"/>
      <w:bookmarkEnd w:id="0"/>
    </w:p>
    <w:p w:rsidR="00DE18DE" w:rsidRDefault="00006070" w:rsidP="00006070">
      <w:r>
        <w:t>Some words in the vocabulary of grief may include:</w:t>
      </w:r>
    </w:p>
    <w:p w:rsidR="0075529E" w:rsidRPr="004E1044" w:rsidRDefault="00063001" w:rsidP="004E1044">
      <w:pPr>
        <w:rPr>
          <w:i/>
          <w:iCs/>
          <w:sz w:val="16"/>
          <w:szCs w:val="16"/>
        </w:rPr>
      </w:pPr>
      <w:r>
        <w:t xml:space="preserve">Abandoned Ache Adrift Aimless Anxiety Astonish Battered Bereave Broken Churning Crash Cruel Crying Death Denial Desolate Dimensionless Dirge Disaster Discordant Elegy Emptiness Endless Endure Eulogy </w:t>
      </w:r>
      <w:r w:rsidR="001474E0">
        <w:t>Fear Fractious Grief Griefless Griefstricken Griefstruck Grotesque Hanging Heart Heartache Heartbr</w:t>
      </w:r>
      <w:r w:rsidR="00AC0725">
        <w:t xml:space="preserve">eak Howl Inarticulate Isolate Jumpy Keening Knell Lamentation Lost Missing Moan Morose Mourn Oscillation </w:t>
      </w:r>
      <w:r w:rsidR="008E1F09">
        <w:t>Panic Remember Requiem Restless Sobbing Sorrow Strength Swept Tears Terror Timeless Torture Wail Waves Weakness Weep Wordless Wrench Wring Year</w:t>
      </w:r>
      <w:r w:rsidR="00EB63D8">
        <w:t xml:space="preserve">n </w:t>
      </w:r>
      <w:r w:rsidR="00EB63D8">
        <w:rPr>
          <w:sz w:val="16"/>
          <w:szCs w:val="16"/>
        </w:rPr>
        <w:t xml:space="preserve">Dorothy P. Holinger, </w:t>
      </w:r>
      <w:r w:rsidR="00EB63D8">
        <w:rPr>
          <w:i/>
          <w:iCs/>
          <w:sz w:val="16"/>
          <w:szCs w:val="16"/>
        </w:rPr>
        <w:t>The Anatomy of Grief</w:t>
      </w:r>
    </w:p>
    <w:sectPr w:rsidR="0075529E" w:rsidRPr="004E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7E"/>
    <w:rsid w:val="00006070"/>
    <w:rsid w:val="00063001"/>
    <w:rsid w:val="001474E0"/>
    <w:rsid w:val="001A7774"/>
    <w:rsid w:val="002C7149"/>
    <w:rsid w:val="00306388"/>
    <w:rsid w:val="00406260"/>
    <w:rsid w:val="00456675"/>
    <w:rsid w:val="004E1044"/>
    <w:rsid w:val="005448C4"/>
    <w:rsid w:val="006E2A80"/>
    <w:rsid w:val="006F3515"/>
    <w:rsid w:val="0075529E"/>
    <w:rsid w:val="008E1F09"/>
    <w:rsid w:val="00997A7E"/>
    <w:rsid w:val="00AC0725"/>
    <w:rsid w:val="00B04911"/>
    <w:rsid w:val="00B6505A"/>
    <w:rsid w:val="00DC1E86"/>
    <w:rsid w:val="00DE18DE"/>
    <w:rsid w:val="00EB46D5"/>
    <w:rsid w:val="00EB63D8"/>
    <w:rsid w:val="00F01370"/>
    <w:rsid w:val="00F435EB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3E2A6"/>
  <w15:chartTrackingRefBased/>
  <w15:docId w15:val="{A662D60A-2317-3642-B08D-72BB6A29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Germanacos</dc:creator>
  <cp:keywords/>
  <dc:description/>
  <cp:lastModifiedBy>Anne Germanacos</cp:lastModifiedBy>
  <cp:revision>3</cp:revision>
  <dcterms:created xsi:type="dcterms:W3CDTF">2020-11-12T16:12:00Z</dcterms:created>
  <dcterms:modified xsi:type="dcterms:W3CDTF">2020-11-12T16:24:00Z</dcterms:modified>
</cp:coreProperties>
</file>